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050" w:rsidRPr="00036050" w:rsidRDefault="00036050" w:rsidP="00036050">
      <w:pPr>
        <w:rPr>
          <w:rFonts w:ascii="Times New Roman" w:hAnsi="Times New Roman" w:cs="Times New Roman"/>
          <w:b/>
          <w:sz w:val="24"/>
          <w:szCs w:val="24"/>
        </w:rPr>
      </w:pPr>
      <w:r w:rsidRPr="00036050">
        <w:rPr>
          <w:rFonts w:ascii="Times New Roman" w:hAnsi="Times New Roman" w:cs="Times New Roman"/>
          <w:b/>
          <w:sz w:val="24"/>
          <w:szCs w:val="24"/>
        </w:rPr>
        <w:t>КРИТЕРИЈУМИ</w:t>
      </w:r>
      <w:r w:rsidRPr="0003605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36050">
        <w:rPr>
          <w:rFonts w:ascii="Times New Roman" w:hAnsi="Times New Roman" w:cs="Times New Roman"/>
          <w:b/>
          <w:sz w:val="24"/>
          <w:szCs w:val="24"/>
        </w:rPr>
        <w:t>ОЦЕЊИВАЊА</w:t>
      </w:r>
      <w:r w:rsidRPr="0003605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36050">
        <w:rPr>
          <w:rFonts w:ascii="Times New Roman" w:hAnsi="Times New Roman" w:cs="Times New Roman"/>
          <w:b/>
          <w:sz w:val="24"/>
          <w:szCs w:val="24"/>
        </w:rPr>
        <w:t>УЧЕНИКА</w:t>
      </w:r>
      <w:r w:rsidRPr="0003605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36050">
        <w:rPr>
          <w:rFonts w:ascii="Times New Roman" w:hAnsi="Times New Roman" w:cs="Times New Roman"/>
          <w:b/>
          <w:sz w:val="24"/>
          <w:szCs w:val="24"/>
        </w:rPr>
        <w:t>ЗА</w:t>
      </w:r>
      <w:r w:rsidRPr="0003605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proofErr w:type="gramStart"/>
      <w:r w:rsidRPr="00036050">
        <w:rPr>
          <w:rFonts w:ascii="Times New Roman" w:hAnsi="Times New Roman" w:cs="Times New Roman"/>
          <w:b/>
          <w:sz w:val="24"/>
          <w:szCs w:val="24"/>
        </w:rPr>
        <w:t>ПРЕДМЕТ</w:t>
      </w:r>
      <w:r w:rsidRPr="0003605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036050">
        <w:rPr>
          <w:rFonts w:ascii="Times New Roman" w:hAnsi="Times New Roman" w:cs="Times New Roman"/>
          <w:b/>
          <w:sz w:val="24"/>
          <w:szCs w:val="24"/>
        </w:rPr>
        <w:t>ГЕОГРАФИЈА</w:t>
      </w:r>
      <w:proofErr w:type="gramEnd"/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Праћење развоја, напредовања и остварености постигнућа ученика у току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школске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године обавља се формативним и сумативним оцењивањем. Ученик се из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предмета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ГЕОГРАФИЈА оцењује најмање два пута у полугодишту у петом разреду 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четири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пута у полугодишту у шестом, седмом и осмом разреду. Бројчаном оценом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изражава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се:- степен остварености прописаних стандарда- ангажовање ученика у настави 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ИНИЦИЈАЛНИТЕСТ-обављасе на почетку школске године, у првој или другој недељи.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Наставник процењује претходна постигнућа ученика у оквиру одређене области или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теме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која су од значаја за предмет. Резултат иницијалног процењивања не оцењује се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служи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 планирање рада наставника и даље праћење напредовања ученика.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 xml:space="preserve">Утоку полугодишта ученици од 5. 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8. 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разреда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се из географије оцењују на три начина: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 xml:space="preserve">1) Усмено 2) Писмено 3) На основу активности на часу 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( наставникова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процена о раду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ученика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током једног полугодишта /школске године). Ученик може бити оцењен током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сваког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дела часа (уводног, главног и завршног) и на свим типовима часа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обрада,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утврђивање и систематизација). Оцена је јавна са образложењем и препоруком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даљи рад. Оцена се уноси у дневник.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УСМЕНА ПРОВЕРА постигнућа ученика- обавља се у току оба полугодишта.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Најмање једна оцена треба да буде на основу усмене провере постигнућа ученика.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ПИСМЕНА ПРОВЕРА постигнућа ученика- обавља се у току оба полугодишта.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Ученик ће имати најмање једну оцену (у полугодишту) на контролном задатку дужем од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15 минута. Писмени одговор изводиће се према унапред утврђеном плану који ће бити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истакнут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 сајту школе. Оцене су јавне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,ученик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има увид у свој рад. Тестови дужи од 15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минута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су најављени, оцена се уписује у дневник у року од осам дана од дана провере.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Реализује се на крају наставне области, а према плану предметног наставника.Тест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трајању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до 15 минута обавља се без најаве, оцена се не уписује у дневник, а спроводи се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ради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утврђивања остварености циља часа и савладаности дела реализованих садржаја 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 xml:space="preserve">Тест се вреднује кроз проценте– 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бодове :</w:t>
      </w:r>
      <w:proofErr w:type="gramEnd"/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Одличан(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5)85-100%;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lastRenderedPageBreak/>
        <w:t xml:space="preserve">Врло 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добар(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4) 70-85 %;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Добар(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3)50-70 %;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Довољан(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2)30-50 %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Недовољан (1) 0-30 %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Скала може да варира у зависности од постигнућа ученика, али не више од 5%.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ПРОВЕРА КАРТОГРАФСКЕ ПИСМЕНОСТИ може бити остварена усменим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писменим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путем (неме карте).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 xml:space="preserve">АКТИВНОСТ на 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часу :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Активност ученика прати се и вреднује континуирано током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наставног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процеса. Елементи формативног оцењивања су: усмени одговори, писмене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провере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до петнаест минута, ангажовање, степен развијености ученичке компетенције,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активност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 часу, успешност у групном раду, практичан рад, пп презентација, резултата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истраживања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плаката/паноа, модела, цртежа, графикона, табела, постера, домаћи задаци,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однос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према раду, писање есеја, учешћа у дебати и дискусији, сарадња у тиму,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комуникација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 тиму, показивање иницијативе, заинтересованост,...као и учешће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општинском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окружном или републичком такмичењу.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Практични рад или пројекат је индивидуални или групни облик рада на одређену тему.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Рад у групи подразумева тимски рад ученика, ангажованост, размену, повезивање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примену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идеја а има за циљ: самостално прикупљање и критички одабир информација,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решавање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проблема, доношење одлука, планирање и поштовање рокова, самостално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учење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рад у групи, сарадња, критички однос према властитом и туђем раду. Наставник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јасно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дефинише и упознаје ученике са елементима за вредновање групног рада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индивидуалног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рада у оквиру групе. Рад на пројекту оцењује се кроз вредновање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активности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ангажовања током рада на пројекту, знања које је ученик стекао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применио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 раду, продукт пројекта и излагање резултата рада. Прати се његово залагање,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труд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постигнуће, напредак, активно учествовање пре заокруживања формативне оцене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сумативну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. Наставник повремено прегледа ученичке радове, школску (радну) свеску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садржај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свеске, уредност, цртеже, додатне текстове) и може их оценити и уписати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педагошку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евиденцију.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lastRenderedPageBreak/>
        <w:t>Подаци као што су степен самосталности у раду, креативност, степен ангажовања, начин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остваривања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сарадње у процесу учења са другим ученицима и други подаци о ученику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битни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 праћење, такође се бележе. У закључну оцену за крај полугодишта/школске год.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могу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да уђу и остале активности и интересовања ученика, његова залагања, прикази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занимљивих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текстова из научно-популарне литературе, редован долазак на часове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додатне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допунске наставе, припремне наставе... Оцена из активности позитивно утиче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мотивацију ученика, а може бити од значаја и за општи успех ученика у његову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корист .</w:t>
      </w:r>
      <w:proofErr w:type="gramEnd"/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Врста, ниво и обим знања и ангажовањеученика оцењују се тако да оцену: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УПЕТОМразреду-област ФИЗИЧКАГЕОГРАФИЈА: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Одличан (5) добија ученик који зна димензије Земље и објашњава последице Земљиног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облика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њених кретања објашњава физичко-географске законитости у географском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омотачу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(климатску и биогеографску зоналност) и наводи мере за његову заштиту,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обнову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унапређивање, у потпуности показује способност трансформације знања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примене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 новим ситуацијама, самостално се сналази на географској карти, са лакоћом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лoгички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пoвeзуje чињeницe и пojмoвe, самостално изводи закључке који се заснивају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подацима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решава проблеме на нивоу стваралачког мишљења и у потпуности критички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рaсуђуje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показује висок степен сарадње са осталим члановима групе и изузетну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самосталност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уз изузетно висок степен активности и ангажовања.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Врло добар (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4 )добија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ученик који зна димензије Земње и углавном објашњава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последице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Земљиног облика и њених кретања, разуме физичко-географске законитости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географском омотачу (климатску и биогеографску зоналност) и познаје мере за његову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заштиту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обнову и унапређивање, у великој мери показује способност примене знања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лoгички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пoвeзуje чињeницe и пojмoвe, самостално изводи закључке који се заснивају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подацима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решава поједине проблеме на нивоу стваралачког мишљења, показује велику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самосталност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висок степен активности и ангажовања,у великој мери сарађује са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осталим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члановима групе и у знатној мери критички рaсуђуje.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Добар (3) добија ученик који описује небеска тела и њихова кретања, разликује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lastRenderedPageBreak/>
        <w:t>објашњава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географске чињенице- објекте, појаве, процесе и односе у Земљиним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сферама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(литосфери, атмосфери, хидросфери, биосфери), у довољној мери показује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способност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употребе информација у новим ситуацијама, у знатној мери лoгички пoвeзуje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чињeницe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пojмoвe, већим делом самостално изводи закључке који се заснивају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подацима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делимично самостално решава поједине проблеме, у довољној мери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критички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рaсуђуje, показује делимични степен активности и ангажовања и у довољној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мери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сарађује са осталим члановима групе.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Довољан (2) добија ученик који именује небеска тела у Сунчевом систему и наводи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њихов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распоред, описује облик Земље и препознаје појаве и процесе везане за њена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кретања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именује Земљине сфере (литосферу, атмосферу, хидросферу, биосферу)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препознаје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њихове основне одлике знања која је остварио су на нивоу репродукције, уз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минималну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примену, у мањој мери лoгички пoвeзуje чињeницe и пojмoвe и искључиво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уз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подршку наставника изводи закључке који се заснивају на подацима, понекад 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самосталан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 решавању проблема и у недовољној мери критички рaсуђуje, показује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мањи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степен активности и ангажовања.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Недовољан (1) добија ученик који нема познавање основних географских објеката,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појава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процеса и односа. Знања која је остварио нису ни на нивоу препознавања и 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показује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способност репродукције и примене, не изводи закључке који се заснивају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подацима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критички не рaсуђуje, не показује жељу за напредовањем као ни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интересовање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 учешће у активностима нити ангажовање.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УШЕСТОМразреду: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Одличан (5) добија ученик који у потпуности показује способност трансформације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знања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примене у новим ситуацијама, са лакоћом лoгички пoвeзуje чињeницe и пojмoвe,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самостално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изводи закључке који се заснивају на подацима, решава проблеме на нивоу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стваралачког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мишљења и у потпуности критички рaсуђуje, показује висок степен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сарадње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са осталим члановима групе и изузетну самосталност уз изузетно висок степен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активности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ангажовања.- област ГЕОГРАФСКЕ ВЕШТИНЕ: самостално доноси закључке о просторним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топографским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) и каузалним везама географских чињеница- објеката, појава, процеса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lastRenderedPageBreak/>
        <w:t>односа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 основу анализе географске карте.- област ДРУШТВЕНА ГЕОГРАФИЈА: објашњава утицај природних и друштвених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фактора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 развој и размештај становништва и насеља, објашњава утицај природних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друштвених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фактора на развој и размештај привреде и привредних делатности, вреднује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алтернативе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 одрживи развој у својој локалној средини, Србији, Европи и свету,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представља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процесе који су довели доформирања савремене политичко-географске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карте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света.- област РЕГИОНАЛНАГЕОГРАФИЈА: објашњава географске везе (просторне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каузалне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директне и индиректне) и законитости (опште и посебне) у Европи и уме да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издвоји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географске регије.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Врло добар (4) добија ученик који у великој мери показује способност примене знања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лoгички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пoвeзуje чињeницe и пojмoвe, самостално изводи закључке који се заснивају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подацима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решава поједине проблеме на нивоу стваралачког мишљења, показује велику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самосталност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висок степен активности и ангажовања,у великој мери сарађује са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осталим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члановима групе и у знатној мери критички рaсуђуje.- област ГЕОГРАФСКЕ ВЕШТИНЕ: разуме просторне (топографске) и каузалне везе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географских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чињеница- објеката, појава, процеса и самостално доноси закључке о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њиховом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односу на основу анализе географске карте.- област ДРУШТВЕНА ГЕОГРАФИЈА : описује утицај природних и друштвених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фактора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 развој и размештај становништва и насеља, познаје утицај природних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друштвених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фактора на развој и размештај привреде и привредних делатности, разуме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алтернативе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 одрживи развој у својој локалнојсредини, Србији,Европи и свету, описује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процесе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који су довели до формирања савремене политичко-географске карте света,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великој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мери се самостално сналази на географској карти.- област РЕГИОНАЛНА ГЕОГРАФИЈА: познаје географске везе (просторне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каузалне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директне индиректне) и законитости (опште и посебне) у Европи и уме да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издвоји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географске регије, илуструје уз помоћ карте најважније географске објекте,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појаве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ипроцесе на простору Европе.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Добар (3) добија ученик који у довољној мери показује способност употребе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информација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 новим ситуацијама, у знатној мери лoгички пoвeзуje чињeницe и пojмoвe,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lastRenderedPageBreak/>
        <w:t>већим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делом самостално изводи закључке који се заснивају на подацима и делимично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самостално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решава поједине проблеме, у довољној мери критички рaсуђуje, показује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делимични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степен активности и ангажовања и у довољној мери сарађује са осталим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члановима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групе.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област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ГЕОГРАФСКЕ ВЕШТИНЕ: одређује стране света у простору и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географској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карти, одређује положај места и тачака на географској карти, препознаје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објашњава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географске чињенице- објекте, појаве, процесе и односе који су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представљени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моделом, сликом, графиком, табелом и шемом, приказује понуђене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географске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податке на немој карти, картографским изражајним средствима (бојама,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линијама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простим геометријским знацима, симболичким знацима ...), графиком,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табелом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шемом.- област ДРУШТВЕНА ГЕОГРАФИЈА: разликује и објашњава кретање становништва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природно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механичко) и структуре становништва, именује међународне организације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свету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(EU, UNICEF, UN, UNESCO, FAO, Црвени крст)- област РЕГИОНАЛНА ГЕОГРАФИЈА: описује природне и друштвене одлике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Европског континената и наводи његове географске регије.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Довољан (2) добија ученик који препознаје њихове основне одлике, знања која 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остварио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су на нивоу репродукције, уз минималну примену, у мањој мери лoгички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пoвeзуje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чињeницe и пojмoвe и искључиво уз подршку наставника изводи закључке који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заснивају на подацима, понекад је самосталан у решавању проблема и у недовољној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мери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критички рaсуђуje, показује мањи степен активности и ангажовања.- област ГЕОГРАФСКЕ ВЕШТИНЕ: разуме појам оријентације и наводи начине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оријентисања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наводи и описује начине представљања Земљине површине (глобус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географска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карта), препознаје и чита географске и допунске елементе карте уз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минималну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примену.- област ДРУШТВЕНА ГЕОГРАФИЈА: познаје основне појмове о становништву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насељима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уочава њихов просторни распоред, дефинише појам привреде и препознаје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привредне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делатности и привредне гране.- област РЕГИОНАЛНА ГЕОГРАФИЈА: препознаје основне природне и друштвене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одлике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континента Европа.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lastRenderedPageBreak/>
        <w:t>Недовољан (1) добија ученик који нема познавање основних појмова из картографије,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области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друштвене географије и регионалне географије (Европа). Знања која је остварио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нису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ни на нивоу препознавања и не показује способност репродукције и примене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изводи закључке који се заснивају на подацима, критички не рaсуђуje, не показује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жељу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 напредовањем ангажовањем као ни интересовање за учешће у активностима.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УСЕДМОМразреду-област РЕГИОНАЛНАГЕОГРАФИЈА: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Одличан (5) добија ученик који објашњава географске везе (просторне и каузалне,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директне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индиректне) и законитости (опште и посебне) у Европи и на ваневропским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континентима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уме да издвоји географске регије,препознаје негативне утицаје човека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животну средину настале услед специфичности развоја пољопривреде, рударства,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енергетике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индустрије, саобраћаја и туризма укаже на узроке и последице кретања броја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становника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густине насељености, природног прираштаја, миграција специфичних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структура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становништва по континентима, регијама и у одабраним државама, доведе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везу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природне ресурсе са степеном економске развијености појединих регија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одабраних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држава, самостално се сналази на географској карти, у потпуности показује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способност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трансформације знања и примене у новим ситуацијама, са лакоћом лoгички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пoвeзуje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чињeницe и пojмoвe; самостално изводи закључке који се заснивају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подацима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; решава проблеме на нивоу стваралачког мишљења и у потпуности критички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рaсуђуje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; показује висок степен сарадње са осталим члановима групе и показује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изузетну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самосталност уз изузетно висок степен активности и ангажовања.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Врло добар (4) добија ученик који разуме географске везе (просторне и каузалне,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директне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индиректне) и законитости (опште и посебне) у Европи и на ваневропским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континентима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уме да издвоји географске регије, самостално се служи географском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картом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у великој мери показује способност примене знања и лoгички повезује чињенице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појмове . Самостално изводи закључке који се заснивају на подацима, решава поједине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проблеме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 нивоу стваралачког мишљења, показује велику самосталност и висок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степен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активности и ангажовања,увеликој мери сарађује са осталим члановима групе и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знатној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мери критички рaсуђуje.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lastRenderedPageBreak/>
        <w:t>Добар (3) добија ученик који описује природне и друштвене одлике континента Европе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наводи њене географске регије, описује природне и друштвене одлике континената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наводи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њихове географске регије у довољној мери показује способност употребе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информација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 новим ситуацијама, у знатној мери лoгички пoвeзуje чињeницe и пojмoвe,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већим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делом самостално изводи закључке који се заснивају на подацима и делимично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самостално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решава поједине проблеме, у довољној мери критички рaсуђуje, делимично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је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самосталан у сналажењу на географској карти, показује делимични степен активности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ангажовања и у довољној мери сарађује са осталим члановима групе.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Довољан (2) добија ученик који именује континенте и препознаје њихове основне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природне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друштвене одлике , препознаје њихове основне одлике, знања која 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остварио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су на нивоу репродукције, уз минималну примену, у мањој мери лoгички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пoвeзуje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чињeницe и пojмoвe и искључиво уз подршку наставника изводи закључке који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заснивају на подацима, понекад је самосталан у решавању проблема и у недовољној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мери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критички рaсуђуje, показује мањи степен активности и ангажовања.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Недовољан (1) добија ученик који нема познавање основних појмова из регионалне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географије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Европе и ваневропских континената. Знања која је остварио нису ни на нивоу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препознавања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не показује способност репродукције и примене, не изводи закључке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који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се заснивају на подацима, критички не рaсуђуje, не показује жељу за напредовањем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ангажовањем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као ни интересовање за учешће у активностима.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УОСМОМразреду–областРЕГИОНАЛНАГЕОГРАФИЈА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Одличан (5) добија ученик који објашњава географске везе (просторне и каузалне,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директне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индиректне) и законитости (опште и посебне) у нашој земљи и уме да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издвоји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географске регије, самостално се сналази на географској карти, у потпуности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показује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способност трансформације знања и примене у новим ситуацијама, објашњава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утицај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природних и друштвених фактора на развој и размештај становништва и насеља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Р.Србије, лoгички пoвeзуje чињeницe и пojмoвe; објашњава утицај природних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друштвених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фактора на развој и размештај привреде и привредних делатности у нашој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земљи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, самостално изводи закључке који се заснивају на подацима, решава проблеме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lastRenderedPageBreak/>
        <w:t>нивоу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стваралачког мишљења и у потпуности критички рaсуђуje; показује висок степен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сарадње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са осталим члановима групе и изузетну самосталност уз изузетно висок степен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активности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ангажовања.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Врло добар (4) добија ученик који познаје природне и друштвене одлике наше државе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описује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географске везе и законитости (опште и посебне) у нашој земљи и уме да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издвоји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географске регије, у великој мери се самостално сналази на географској карти,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самостално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изводи закључке који се заснивају на подацима; решава поједине проблеме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нивоу стваралачког мишљења, показује велику самосталност и висок степен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активности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ангажовања,у великој мери сарађује са осталим члановима групе и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знатној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мери критички рaсуђуje.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Добар (3) добија ученик којио описује природне и друштвене одлике наше државе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наводи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њене географске регије, у довољној мери показује способност употребе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информација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 новим ситуацијама, у знатној мери лoгички пoвeзуje чињeницe и пojмoвe,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довољној мери је самосталан у сналажењу на географској карти, већим делом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самостално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изводи закључке који се заснивају на подацима и делимично самостално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решава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поједине проблеме, у довољној мери критички рaсуђуje, показује делимични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степен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активности и ангажовања и у довољној мери сарађује са осталим члановима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групе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. Довољан (2) добија ученик који препознаје основне природне и друштвене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одлике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наше државе, знања која је остварио су на нивоу репродукције, уз минималну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примену,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није самосталан у сналажењу на карти, у мањој мери лoгички пoвeзуje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чињeницe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пojмoвe и искључиво уз подршку наставника изводи закључке који се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заснивају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 подацима, понекад је самосталан у решавању проблема и у недовољној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мери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критички рaсуђуje, показује мањи степен активности и ангажовања.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Недовољан (1) добија ученик који нема познавање основних појмова из регионалне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географије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Р. Србије, њених природних и друштвених обележја, знања која је остварио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нису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ни на нивоу препознавања и не показује способност репродукције и примене, 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изводи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закључке који се заснивају на подацима, критички не рaсуђуje, не показује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интересовање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 учешће у активностима нити ангажовање.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lastRenderedPageBreak/>
        <w:t>Оцењивањепостигнућа ученика по ИОП–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Ученик коме је услед социјалне ускраћености, сметњи у развоју, инвалидитета, тешкоћа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учењу и других разлога потребна додатна подршка у образовању и васпитању оцењује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 основу ангажовања и степена остварености циљева и посебних стандарда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постигнућа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 току савладавања индивидуалног образовног плана, на начин који узима 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обзир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његове језичке, моторичке и чулне могућности (ИОП1, ИОП2). Ученик који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стиче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образовање и васпитање по прилагођеним стандардима постигнућа, оцењује се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основу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његовог ангажовања и степена остварености циљева и прилагођених стандарда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постигнућа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. Ученик са изузетним способностима ИОП3 који стиче образовање 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васпитање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на прилагођен и обогаћен начин, применом индивидуалног образовног плана,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оцењује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се на основу праћења остваривања прописаних циљева, општих и посебних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стандарда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постигнућа и ангажовања.Ученик који се образује по ИОП-у оцењује се на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начин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 према исходима планираним ИОП-ом, а у складу са посебним законом- оцену одличан (5) добија ученик који остварује значајан напредак у савладавању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захтева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који су одређени индивидуалним образовним планом и прилагођеним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стандардима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постигнућа, уз веома висок степен ангажовања;- оцену врлодобар (4) добија ученик који остварује значајан напредак у савладавању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захтева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који су одређени индивидуалним образовним планом и прилагођеним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стандардима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постигнућа, уз висок степен ангажовања;- оцену добар (3) добија ученик који остварује напредак у савладавању захтева који су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одређени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индивидуалним образовним планом и прилагођеним стандардима постигнућа,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уз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ангажовање ученика и помоћ наставника;- оцену довољан (2) добија ученик који остварује минималан напредак у савладавању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захтева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који су одређени индивидуалним образовним планом и прилагођеним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стандардима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постигнућа, уз значајну помоћ наставника и ангажовање ученика;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Ученику који стиче образовање и васпитање по индивидуалном образовном плану, а не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достиже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захтеве по прилагођеним стандардима постигнућа ревидира се индивидуални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образовни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план.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 xml:space="preserve">ЗАКЉУЧНА 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ОЦЕНА :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утврђује се на крају првог и другог полугодишта, на основу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свих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појединачних оцена које су унете у дневник од почетка школске године</w:t>
      </w:r>
      <w:bookmarkStart w:id="0" w:name="_GoBack"/>
      <w:bookmarkEnd w:id="0"/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lastRenderedPageBreak/>
        <w:t>Закључна оцена на полугодишту не узима се у обзир приликом утврђивања аритметичке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средине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>. Закључна оцена за успех из предмета Географија не може да буде мања од: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036050">
        <w:rPr>
          <w:rFonts w:ascii="Times New Roman" w:hAnsi="Times New Roman" w:cs="Times New Roman"/>
          <w:sz w:val="24"/>
          <w:szCs w:val="24"/>
        </w:rPr>
        <w:t>одличан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(5), ако је аритметичка средина свих појединачних оцена најмање 4,50; 2)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врлодобар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(4), ако је аритметичка средина свих појединачних оцена од 3,50 до 4,49; 3)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добар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(3), ако је аритметичка средина свих појединачних оцена од 2,50 до 3,49; 4)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довољан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(2), ако је аритметичка средина свих појединачних оцена од 1,50 до 2,49 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Закључна оцена не може да буде већа од највеће појединачне оцене уписане у дневник,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добијене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било којом техником провере знања.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r w:rsidRPr="00036050">
        <w:rPr>
          <w:rFonts w:ascii="Times New Roman" w:hAnsi="Times New Roman" w:cs="Times New Roman"/>
          <w:sz w:val="24"/>
          <w:szCs w:val="24"/>
        </w:rPr>
        <w:t>Закључена оцена може бити и већа уколико је процена да је знање и загалагање ученика</w:t>
      </w:r>
    </w:p>
    <w:p w:rsidR="00036050" w:rsidRPr="00036050" w:rsidRDefault="00036050" w:rsidP="0003605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вишем нивоу него што оцене показују; уколико ученик покаже изузетан напредак и</w:t>
      </w:r>
    </w:p>
    <w:p w:rsidR="00B520BB" w:rsidRPr="00036050" w:rsidRDefault="00036050" w:rsidP="00036050">
      <w:pPr>
        <w:rPr>
          <w:rFonts w:ascii="Times New Roman" w:hAnsi="Times New Roman" w:cs="Times New Roman"/>
          <w:sz w:val="24"/>
          <w:szCs w:val="24"/>
          <w:lang w:val="sr-Cyrl-RS"/>
        </w:rPr>
      </w:pPr>
      <w:proofErr w:type="gramStart"/>
      <w:r w:rsidRPr="00036050">
        <w:rPr>
          <w:rFonts w:ascii="Times New Roman" w:hAnsi="Times New Roman" w:cs="Times New Roman"/>
          <w:sz w:val="24"/>
          <w:szCs w:val="24"/>
        </w:rPr>
        <w:t>уколико</w:t>
      </w:r>
      <w:proofErr w:type="gramEnd"/>
      <w:r w:rsidRPr="00036050">
        <w:rPr>
          <w:rFonts w:ascii="Times New Roman" w:hAnsi="Times New Roman" w:cs="Times New Roman"/>
          <w:sz w:val="24"/>
          <w:szCs w:val="24"/>
        </w:rPr>
        <w:t xml:space="preserve"> се процени да би виша оцена стимулативно деловала на ученика</w:t>
      </w:r>
      <w:r w:rsidRPr="0003605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sectPr w:rsidR="00B520BB" w:rsidRPr="00036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818"/>
    <w:rsid w:val="00036050"/>
    <w:rsid w:val="00B520BB"/>
    <w:rsid w:val="00D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BBDBA-C5F9-48B6-B65B-214533DA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3246</Words>
  <Characters>18506</Characters>
  <Application>Microsoft Office Word</Application>
  <DocSecurity>0</DocSecurity>
  <Lines>154</Lines>
  <Paragraphs>43</Paragraphs>
  <ScaleCrop>false</ScaleCrop>
  <Company/>
  <LinksUpToDate>false</LinksUpToDate>
  <CharactersWithSpaces>21709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2026-09-11T08:10:00Z</dcterms:created>
  <dcterms:modified xsi:type="dcterms:W3CDTF">2026-09-11T08:11:00Z</dcterms:modified>
</cp:coreProperties>
</file>